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50" w:rsidRPr="007F3CD4" w:rsidRDefault="00EF5E50" w:rsidP="00EF5E50">
      <w:pPr>
        <w:jc w:val="both"/>
        <w:rPr>
          <w:rFonts w:ascii="DecimaWE Rg" w:hAnsi="DecimaWE Rg"/>
          <w:b/>
          <w:color w:val="1F3864" w:themeColor="accent1" w:themeShade="80"/>
          <w:sz w:val="28"/>
          <w:szCs w:val="28"/>
        </w:rPr>
      </w:pPr>
      <w:r w:rsidRPr="007F3CD4">
        <w:rPr>
          <w:rFonts w:ascii="DecimaWE Rg" w:hAnsi="DecimaWE Rg"/>
          <w:b/>
          <w:color w:val="1F3864" w:themeColor="accent1" w:themeShade="80"/>
          <w:sz w:val="28"/>
          <w:szCs w:val="28"/>
        </w:rPr>
        <w:t>ALLEGATO 3</w:t>
      </w:r>
    </w:p>
    <w:p w:rsidR="00EF5E50" w:rsidRPr="00F25FFD" w:rsidRDefault="00EF5E50" w:rsidP="00EF5E50">
      <w:pPr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QUADRO ECONOMICO</w:t>
      </w:r>
      <w:r w:rsidRPr="00F25FFD">
        <w:rPr>
          <w:rFonts w:ascii="DecimaWE Rg" w:hAnsi="DecimaWE Rg"/>
          <w:b/>
        </w:rPr>
        <w:t xml:space="preserve"> PROGETTO DI DISTRETTO DEL COMMERCIO</w:t>
      </w:r>
    </w:p>
    <w:p w:rsidR="00F5728A" w:rsidRDefault="00EF5E50" w:rsidP="00F5728A">
      <w:pPr>
        <w:jc w:val="center"/>
        <w:rPr>
          <w:rFonts w:ascii="DecimaWE Rg" w:hAnsi="DecimaWE Rg"/>
          <w:b/>
          <w:bCs/>
        </w:rPr>
      </w:pPr>
      <w:r w:rsidRPr="00F25FFD">
        <w:rPr>
          <w:rFonts w:ascii="DecimaWE Rg" w:hAnsi="DecimaWE Rg"/>
          <w:b/>
          <w:bCs/>
        </w:rPr>
        <w:t>(L.R. 3/2021, artt. 10 ss.)</w:t>
      </w:r>
    </w:p>
    <w:p w:rsidR="00EF5E50" w:rsidRPr="00F5728A" w:rsidRDefault="00EF5E50" w:rsidP="00F5728A">
      <w:pPr>
        <w:jc w:val="both"/>
        <w:rPr>
          <w:rFonts w:ascii="DecimaWE Rg" w:hAnsi="DecimaWE Rg"/>
          <w:b/>
          <w:bCs/>
        </w:rPr>
      </w:pPr>
      <w:r w:rsidRPr="001A199E">
        <w:rPr>
          <w:rFonts w:ascii="DecimaWE Rg" w:hAnsi="DecimaWE Rg"/>
          <w:bCs/>
        </w:rPr>
        <w:t>DISTRETTO DEL COMMERCIO</w:t>
      </w:r>
      <w:r>
        <w:rPr>
          <w:rFonts w:ascii="DecimaWE Rg" w:hAnsi="DecimaWE Rg"/>
          <w:bCs/>
        </w:rPr>
        <w:t xml:space="preserve">: </w:t>
      </w:r>
      <w:r w:rsidRPr="001A199E">
        <w:rPr>
          <w:rFonts w:ascii="DecimaWE Rg" w:hAnsi="DecimaWE Rg"/>
          <w:bCs/>
        </w:rPr>
        <w:t>____________</w:t>
      </w:r>
      <w:r>
        <w:rPr>
          <w:rFonts w:ascii="DecimaWE Rg" w:hAnsi="DecimaWE Rg"/>
          <w:bCs/>
        </w:rPr>
        <w:t>______</w:t>
      </w:r>
    </w:p>
    <w:p w:rsidR="00F5728A" w:rsidRDefault="00EF5E50" w:rsidP="00EF5E50">
      <w:pPr>
        <w:rPr>
          <w:rFonts w:ascii="DecimaWE Rg" w:hAnsi="DecimaWE Rg"/>
          <w:bCs/>
        </w:rPr>
      </w:pPr>
      <w:r>
        <w:rPr>
          <w:rFonts w:ascii="DecimaWE Rg" w:hAnsi="DecimaWE Rg"/>
          <w:bCs/>
        </w:rPr>
        <w:t>PROGETTO: ____________________________________</w:t>
      </w:r>
    </w:p>
    <w:tbl>
      <w:tblPr>
        <w:tblStyle w:val="Grigliatabella"/>
        <w:tblW w:w="145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68"/>
        <w:gridCol w:w="2395"/>
        <w:gridCol w:w="3997"/>
        <w:gridCol w:w="2116"/>
        <w:gridCol w:w="1013"/>
        <w:gridCol w:w="739"/>
        <w:gridCol w:w="656"/>
      </w:tblGrid>
      <w:tr w:rsidR="00EF5E50" w:rsidRPr="00C055D6" w:rsidTr="00F5728A">
        <w:trPr>
          <w:trHeight w:val="305"/>
        </w:trPr>
        <w:tc>
          <w:tcPr>
            <w:tcW w:w="14584" w:type="dxa"/>
            <w:gridSpan w:val="7"/>
            <w:noWrap/>
            <w:hideMark/>
          </w:tcPr>
          <w:p w:rsidR="00EF5E50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C055D6">
              <w:rPr>
                <w:rFonts w:ascii="DecimaWE Rg" w:hAnsi="DecimaWE Rg"/>
                <w:b/>
                <w:bCs/>
              </w:rPr>
              <w:t>RIEPOLOGO COSTI di PROGETTO</w:t>
            </w:r>
          </w:p>
          <w:p w:rsidR="00F5728A" w:rsidRPr="00C055D6" w:rsidRDefault="00F5728A" w:rsidP="00132145">
            <w:pPr>
              <w:jc w:val="center"/>
              <w:rPr>
                <w:rFonts w:ascii="DecimaWE Rg" w:hAnsi="DecimaWE Rg"/>
                <w:b/>
                <w:bCs/>
              </w:rPr>
            </w:pPr>
          </w:p>
        </w:tc>
      </w:tr>
      <w:tr w:rsidR="00EF5E50" w:rsidRPr="00C055D6" w:rsidTr="00F5728A">
        <w:trPr>
          <w:trHeight w:val="320"/>
        </w:trPr>
        <w:tc>
          <w:tcPr>
            <w:tcW w:w="3668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C055D6">
              <w:rPr>
                <w:rFonts w:ascii="DecimaWE Rg" w:hAnsi="DecimaWE Rg"/>
                <w:b/>
                <w:bCs/>
              </w:rPr>
              <w:t>Tipologia di spesa</w:t>
            </w:r>
          </w:p>
        </w:tc>
        <w:tc>
          <w:tcPr>
            <w:tcW w:w="2395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C055D6">
              <w:rPr>
                <w:rFonts w:ascii="DecimaWE Rg" w:hAnsi="DecimaWE Rg"/>
                <w:b/>
                <w:bCs/>
              </w:rPr>
              <w:t>Soggetto attuatore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C055D6">
              <w:rPr>
                <w:rFonts w:ascii="DecimaWE Rg" w:hAnsi="DecimaWE Rg"/>
                <w:b/>
                <w:bCs/>
              </w:rPr>
              <w:t>Progetto</w:t>
            </w:r>
          </w:p>
          <w:p w:rsidR="00EF5E50" w:rsidRPr="00C56312" w:rsidRDefault="00EF5E50" w:rsidP="00132145">
            <w:pPr>
              <w:jc w:val="center"/>
              <w:rPr>
                <w:rFonts w:ascii="DecimaWE Rg" w:hAnsi="DecimaWE Rg"/>
                <w:b/>
                <w:bCs/>
                <w:i/>
              </w:rPr>
            </w:pPr>
            <w:r w:rsidRPr="00C56312">
              <w:rPr>
                <w:rFonts w:ascii="DecimaWE Rg" w:hAnsi="DecimaWE Rg"/>
                <w:b/>
                <w:bCs/>
                <w:i/>
                <w:sz w:val="18"/>
              </w:rPr>
              <w:t>(voci esemplificative)</w:t>
            </w:r>
          </w:p>
        </w:tc>
        <w:tc>
          <w:tcPr>
            <w:tcW w:w="2116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C055D6">
              <w:rPr>
                <w:rFonts w:ascii="DecimaWE Rg" w:hAnsi="DecimaWE Rg"/>
                <w:b/>
                <w:bCs/>
              </w:rPr>
              <w:t>Copertura finanziaria</w:t>
            </w:r>
          </w:p>
        </w:tc>
        <w:tc>
          <w:tcPr>
            <w:tcW w:w="1013" w:type="dxa"/>
            <w:noWrap/>
            <w:vAlign w:val="center"/>
            <w:hideMark/>
          </w:tcPr>
          <w:p w:rsidR="00EF5E50" w:rsidRPr="00A25411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A25411">
              <w:rPr>
                <w:rFonts w:ascii="DecimaWE Rg" w:hAnsi="DecimaWE Rg"/>
                <w:b/>
                <w:bCs/>
              </w:rPr>
              <w:t>202</w:t>
            </w:r>
            <w:r>
              <w:rPr>
                <w:rFonts w:ascii="DecimaWE Rg" w:hAnsi="DecimaWE Rg"/>
                <w:b/>
                <w:bCs/>
              </w:rPr>
              <w:t>3</w:t>
            </w:r>
          </w:p>
        </w:tc>
        <w:tc>
          <w:tcPr>
            <w:tcW w:w="739" w:type="dxa"/>
            <w:noWrap/>
            <w:vAlign w:val="center"/>
            <w:hideMark/>
          </w:tcPr>
          <w:p w:rsidR="00EF5E50" w:rsidRPr="00A25411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A25411">
              <w:rPr>
                <w:rFonts w:ascii="DecimaWE Rg" w:hAnsi="DecimaWE Rg"/>
                <w:b/>
                <w:bCs/>
              </w:rPr>
              <w:t>202</w:t>
            </w:r>
            <w:r>
              <w:rPr>
                <w:rFonts w:ascii="DecimaWE Rg" w:hAnsi="DecimaWE Rg"/>
                <w:b/>
                <w:bCs/>
              </w:rPr>
              <w:t>4</w:t>
            </w:r>
          </w:p>
        </w:tc>
        <w:tc>
          <w:tcPr>
            <w:tcW w:w="656" w:type="dxa"/>
            <w:noWrap/>
            <w:vAlign w:val="center"/>
            <w:hideMark/>
          </w:tcPr>
          <w:p w:rsidR="00EF5E50" w:rsidRPr="00A25411" w:rsidRDefault="00EF5E50" w:rsidP="00132145">
            <w:pPr>
              <w:jc w:val="center"/>
              <w:rPr>
                <w:rFonts w:ascii="DecimaWE Rg" w:hAnsi="DecimaWE Rg"/>
                <w:b/>
                <w:bCs/>
              </w:rPr>
            </w:pPr>
            <w:r w:rsidRPr="00A25411">
              <w:rPr>
                <w:rFonts w:ascii="DecimaWE Rg" w:hAnsi="DecimaWE Rg"/>
                <w:b/>
                <w:bCs/>
              </w:rPr>
              <w:t>202</w:t>
            </w:r>
            <w:r>
              <w:rPr>
                <w:rFonts w:ascii="DecimaWE Rg" w:hAnsi="DecimaWE Rg"/>
                <w:b/>
                <w:bCs/>
              </w:rPr>
              <w:t>5</w:t>
            </w:r>
          </w:p>
        </w:tc>
      </w:tr>
      <w:tr w:rsidR="00EF5E50" w:rsidRPr="00C055D6" w:rsidTr="00F5728A">
        <w:trPr>
          <w:trHeight w:val="916"/>
        </w:trPr>
        <w:tc>
          <w:tcPr>
            <w:tcW w:w="3668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 xml:space="preserve">Spese di </w:t>
            </w:r>
            <w:r>
              <w:rPr>
                <w:rFonts w:ascii="DecimaWE Rg" w:hAnsi="DecimaWE Rg"/>
                <w:bCs/>
              </w:rPr>
              <w:t>progettazione</w:t>
            </w:r>
          </w:p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Elaborazione progetto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 w:val="restart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Spese di marketing e animazione urbana</w:t>
            </w:r>
          </w:p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Logo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621F53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Piano di comunicazione, calendario eventi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621F53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Servizi complementari eventi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345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621F53" w:rsidP="00F5728A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Animazione urbana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F5728A" w:rsidRDefault="00F5728A" w:rsidP="00621F53">
            <w:pPr>
              <w:jc w:val="center"/>
              <w:rPr>
                <w:rFonts w:ascii="DecimaWE Rg" w:hAnsi="DecimaWE Rg"/>
                <w:bCs/>
                <w:i/>
              </w:rPr>
            </w:pPr>
            <w:r>
              <w:rPr>
                <w:rFonts w:ascii="DecimaWE Rg" w:hAnsi="DecimaWE Rg"/>
                <w:bCs/>
              </w:rPr>
              <w:t xml:space="preserve">Altro </w:t>
            </w:r>
            <w:r>
              <w:rPr>
                <w:rFonts w:ascii="DecimaWE Rg" w:hAnsi="DecimaWE Rg"/>
                <w:bCs/>
                <w:i/>
              </w:rPr>
              <w:t>(specificare)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 w:val="restart"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 xml:space="preserve">Spese investimento pubblico </w:t>
            </w:r>
            <w:r w:rsidRPr="00C055D6">
              <w:rPr>
                <w:rFonts w:ascii="DecimaWE Rg" w:hAnsi="DecimaWE Rg"/>
                <w:bCs/>
              </w:rPr>
              <w:br/>
              <w:t>infrastrutturazione urbana</w:t>
            </w:r>
          </w:p>
        </w:tc>
        <w:tc>
          <w:tcPr>
            <w:tcW w:w="2395" w:type="dxa"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 xml:space="preserve">Rinnovo </w:t>
            </w:r>
            <w:r>
              <w:rPr>
                <w:rFonts w:ascii="DecimaWE Rg" w:hAnsi="DecimaWE Rg"/>
                <w:bCs/>
              </w:rPr>
              <w:t xml:space="preserve">ambiente e </w:t>
            </w:r>
            <w:r w:rsidRPr="00C055D6">
              <w:rPr>
                <w:rFonts w:ascii="DecimaWE Rg" w:hAnsi="DecimaWE Rg"/>
                <w:bCs/>
              </w:rPr>
              <w:t>arredo urbano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Creazione zone pedonali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305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Riqualificazione aree pubbliche</w:t>
            </w:r>
            <w:r>
              <w:rPr>
                <w:rFonts w:ascii="DecimaWE Rg" w:hAnsi="DecimaWE Rg"/>
                <w:bCs/>
              </w:rPr>
              <w:t xml:space="preserve"> per sagre, fiere e mercati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Mobilità sostenibile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Banda larga</w:t>
            </w: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vMerge/>
            <w:noWrap/>
            <w:vAlign w:val="center"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395" w:type="dxa"/>
            <w:noWrap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</w:p>
        </w:tc>
        <w:tc>
          <w:tcPr>
            <w:tcW w:w="3997" w:type="dxa"/>
            <w:noWrap/>
            <w:vAlign w:val="center"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Forestazione urbana</w:t>
            </w:r>
          </w:p>
        </w:tc>
        <w:tc>
          <w:tcPr>
            <w:tcW w:w="2116" w:type="dxa"/>
            <w:noWrap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</w:p>
        </w:tc>
        <w:tc>
          <w:tcPr>
            <w:tcW w:w="1013" w:type="dxa"/>
            <w:noWrap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</w:p>
        </w:tc>
        <w:tc>
          <w:tcPr>
            <w:tcW w:w="739" w:type="dxa"/>
            <w:noWrap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</w:p>
        </w:tc>
        <w:tc>
          <w:tcPr>
            <w:tcW w:w="656" w:type="dxa"/>
            <w:noWrap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</w:p>
        </w:tc>
      </w:tr>
      <w:tr w:rsidR="00EF5E50" w:rsidRPr="00C055D6" w:rsidTr="00F5728A">
        <w:trPr>
          <w:trHeight w:val="71"/>
        </w:trPr>
        <w:tc>
          <w:tcPr>
            <w:tcW w:w="3668" w:type="dxa"/>
            <w:noWrap/>
            <w:vAlign w:val="center"/>
            <w:hideMark/>
          </w:tcPr>
          <w:p w:rsidR="00EF5E50" w:rsidRPr="00C055D6" w:rsidRDefault="00EF5E50" w:rsidP="00132145">
            <w:pPr>
              <w:jc w:val="center"/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Interventi a favore delle imprese</w:t>
            </w:r>
          </w:p>
        </w:tc>
        <w:tc>
          <w:tcPr>
            <w:tcW w:w="2395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3997" w:type="dxa"/>
            <w:noWrap/>
            <w:hideMark/>
          </w:tcPr>
          <w:p w:rsidR="00F5728A" w:rsidRDefault="00F5728A" w:rsidP="00F5728A">
            <w:pPr>
              <w:jc w:val="center"/>
              <w:rPr>
                <w:rFonts w:ascii="DecimaWE Rg" w:hAnsi="DecimaWE Rg"/>
                <w:bCs/>
              </w:rPr>
            </w:pPr>
          </w:p>
          <w:p w:rsidR="00EF5E50" w:rsidRDefault="00F5728A" w:rsidP="00F5728A">
            <w:pPr>
              <w:jc w:val="center"/>
              <w:rPr>
                <w:rFonts w:ascii="DecimaWE Rg" w:hAnsi="DecimaWE Rg"/>
                <w:bCs/>
              </w:rPr>
            </w:pPr>
            <w:r>
              <w:rPr>
                <w:rFonts w:ascii="DecimaWE Rg" w:hAnsi="DecimaWE Rg"/>
                <w:bCs/>
              </w:rPr>
              <w:t>Bando imprese</w:t>
            </w:r>
          </w:p>
          <w:p w:rsidR="00F5728A" w:rsidRPr="00C055D6" w:rsidRDefault="00F5728A" w:rsidP="00F5728A">
            <w:pPr>
              <w:jc w:val="center"/>
              <w:rPr>
                <w:rFonts w:ascii="DecimaWE Rg" w:hAnsi="DecimaWE Rg"/>
                <w:bCs/>
              </w:rPr>
            </w:pPr>
          </w:p>
        </w:tc>
        <w:tc>
          <w:tcPr>
            <w:tcW w:w="211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1013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739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  <w:tc>
          <w:tcPr>
            <w:tcW w:w="656" w:type="dxa"/>
            <w:noWrap/>
            <w:hideMark/>
          </w:tcPr>
          <w:p w:rsidR="00EF5E50" w:rsidRPr="00C055D6" w:rsidRDefault="00EF5E50" w:rsidP="00132145">
            <w:pPr>
              <w:rPr>
                <w:rFonts w:ascii="DecimaWE Rg" w:hAnsi="DecimaWE Rg"/>
                <w:bCs/>
              </w:rPr>
            </w:pPr>
            <w:r w:rsidRPr="00C055D6">
              <w:rPr>
                <w:rFonts w:ascii="DecimaWE Rg" w:hAnsi="DecimaWE Rg"/>
                <w:bCs/>
              </w:rPr>
              <w:t> </w:t>
            </w:r>
          </w:p>
        </w:tc>
      </w:tr>
    </w:tbl>
    <w:p w:rsidR="000816B7" w:rsidRDefault="000816B7"/>
    <w:sectPr w:rsidR="000816B7" w:rsidSect="00EF5E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1F"/>
    <w:rsid w:val="000816B7"/>
    <w:rsid w:val="000E2C19"/>
    <w:rsid w:val="00117D1F"/>
    <w:rsid w:val="00621F53"/>
    <w:rsid w:val="00EF5E50"/>
    <w:rsid w:val="00F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0723"/>
  <w15:chartTrackingRefBased/>
  <w15:docId w15:val="{FA193668-6C1B-4941-ABB9-BBACC6E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E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5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Bernardi Gabriele</dc:creator>
  <cp:keywords/>
  <dc:description/>
  <cp:lastModifiedBy>Pidutti Umberto</cp:lastModifiedBy>
  <cp:revision>3</cp:revision>
  <dcterms:created xsi:type="dcterms:W3CDTF">2023-02-21T16:40:00Z</dcterms:created>
  <dcterms:modified xsi:type="dcterms:W3CDTF">2023-02-21T16:47:00Z</dcterms:modified>
</cp:coreProperties>
</file>